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FB" w:rsidRPr="004F77FB" w:rsidRDefault="004F77FB" w:rsidP="004F77F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</w:pPr>
      <w:r w:rsidRPr="004F77F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  <w:t>ОБЯВЛЕНИЕ</w:t>
      </w:r>
    </w:p>
    <w:p w:rsidR="00504983" w:rsidRPr="00504983" w:rsidRDefault="00504983" w:rsidP="0050498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З</w:t>
      </w: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а набиране на оферти за извършване на мо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ниторинг на социалната услуга „Ц</w:t>
      </w: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ентър за обществе</w:t>
      </w: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на подкрепа“ на територията на Община Т</w:t>
      </w: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върдица</w:t>
      </w:r>
    </w:p>
    <w:p w:rsidR="00504983" w:rsidRPr="00504983" w:rsidRDefault="00504983" w:rsidP="0050498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Община Твърдица обявява набиране на оферти от физически и/или юридически лица, притежаващи необходимата професионална квалификация и опит, за извършване на независим мониторинг на качеството, организацията, ефективността и законосъобразността на предоставяната социална услуга </w:t>
      </w: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„Център за обществена подкрепа“</w:t>
      </w: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 на територията на Община Твърдица.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1. ВЪЗЛОЖИТЕЛ</w:t>
      </w:r>
    </w:p>
    <w:p w:rsidR="004A7CCB" w:rsidRPr="004F77FB" w:rsidRDefault="004A7CCB" w:rsidP="004A7CC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Твърдица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ЕИК: 000590704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  <w:t>Адрес: гр. Твърдица, пл. „Свобода“ № 1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2. 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ПРАВНО ОСНОВАНИЕ</w:t>
      </w:r>
    </w:p>
    <w:p w:rsidR="00504983" w:rsidRPr="00504983" w:rsidRDefault="00504983" w:rsidP="004A7CC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Настоящото набиране на оферти се провежда </w:t>
      </w:r>
      <w:r w:rsidR="004A7CCB">
        <w:rPr>
          <w:rFonts w:ascii="Times New Roman" w:eastAsia="Times New Roman" w:hAnsi="Times New Roman"/>
          <w:sz w:val="28"/>
          <w:szCs w:val="28"/>
          <w:lang w:eastAsia="bg-BG"/>
        </w:rPr>
        <w:t>във връзка със задължението на Кмета на О</w:t>
      </w: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бщината да организира и осъществява контрол и мониторинг на качеството и ефективността на социалните услуги, съгласно приложимите разпоредби на Закона за социалните услуги и Наредбата за качеството на социалните услуги.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3.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ПРЕДМЕТ НА ВЪЗЛАГАНЕТО</w:t>
      </w:r>
    </w:p>
    <w:p w:rsidR="00504983" w:rsidRPr="00504983" w:rsidRDefault="00504983" w:rsidP="004A7CC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Предметът на възлагането включва извършване на независим мониторинг на организацията, управлението, качеството, достъпността и ефективността на социалната услуга </w:t>
      </w: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„Център за обществена подкрепа“</w:t>
      </w: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 на територията на Община Твърдица.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обхване цялостната дейност на социалната услуга, включително: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организацията и управлението на услугата;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достъпа до социалната услуга;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качеството и ефективността на предоставяната подкрепа;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съответствието между индивидуалните потребности на потребителите и предоставяните дейности;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спазването на правата и интересите на децата и семействата;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работата на служителите;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воденето и съхраняването на задължителната документация;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спазването на нормативните изисквания и стандартите за качество;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удовлетвореността на потребителите;</w:t>
      </w:r>
    </w:p>
    <w:p w:rsidR="00504983" w:rsidRPr="00504983" w:rsidRDefault="00504983" w:rsidP="00504983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ефективното и законосъобразно разходване на средствата.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4. 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ЦЕЛИ НА МОНИТОРИНГА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Основните цели на мониторинга са: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извърши обективна оценка на качеството и ефективността на предоставяната социална услуга.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установи съответствието на дейността на Центъра за обществена подкрепа с приложимата нормативна уредба и стандартите за качество.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оцени организацията и управлението на социалната услуга.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провери съответствието между установените индивидуални потребности и реално предоставяната подкрепа.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оцени работата на служителите и взаимодействието между членовете на екипа.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установят добри практики, пропуски, затруднения, рискове и несъответствия.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оцени удовлетвореността на потребителите и техните родители, настойници, попечители или законни представители.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формулират конкретни препоръки за подобряване на организацията, управлението и качеството на социалната услуга.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проследи ефективността на предприетите мерки за подкрепа на децата и семействата.</w:t>
      </w:r>
    </w:p>
    <w:p w:rsidR="00504983" w:rsidRPr="00504983" w:rsidRDefault="00504983" w:rsidP="00504983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се подпомогне устойчивото развитие и повишаването на качеството на предоставяната социална услуга.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5. 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ОБХВАТ НА МОНИТОРИНГА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5.1. Организация и управление на социалната услуга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Мониторингът следва да включва оценка на: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организацията и управлението на Центъра за обществена подкрепа;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разпределението на функциите, задачите и отговорностите;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наличието и прилагането на вътрешни правила, процедури и инструкции;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организацията на работното време и работните процеси;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координацията между специалистите;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взаимодействието с Община Твърдица, дирекция „Социално подпомагане“, отдел „Закрила на детето“, образователни, здравни и други институции;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предприетите мерки за управление на рисковете;</w:t>
      </w:r>
    </w:p>
    <w:p w:rsidR="00504983" w:rsidRPr="00504983" w:rsidRDefault="00504983" w:rsidP="00504983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организацията на подаване и разглеждане на сигнали, жалби и предложения.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5.2. Достъп до социалната услуга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Следва да бъде оценено:</w:t>
      </w:r>
    </w:p>
    <w:p w:rsidR="00504983" w:rsidRPr="00504983" w:rsidRDefault="00504983" w:rsidP="00504983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информираността на гражданите за предоставяната социална услуга;</w:t>
      </w:r>
    </w:p>
    <w:p w:rsidR="00504983" w:rsidRPr="00504983" w:rsidRDefault="00504983" w:rsidP="00504983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условията и редът за насочване и прием;</w:t>
      </w:r>
    </w:p>
    <w:p w:rsidR="00504983" w:rsidRPr="00504983" w:rsidRDefault="00504983" w:rsidP="00504983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равнопоставеният и недискриминационен достъп;</w:t>
      </w:r>
    </w:p>
    <w:p w:rsidR="00504983" w:rsidRPr="00504983" w:rsidRDefault="00504983" w:rsidP="00504983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сроковете за включване в услугата;</w:t>
      </w:r>
    </w:p>
    <w:p w:rsidR="00504983" w:rsidRPr="00504983" w:rsidRDefault="00504983" w:rsidP="00504983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достъпността на средата и предоставяната информация;</w:t>
      </w:r>
    </w:p>
    <w:p w:rsidR="00504983" w:rsidRPr="00504983" w:rsidRDefault="00504983" w:rsidP="00504983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предприетите действия при отказ, прекратяване или насочване към друга подходяща услуга.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5.3. Работа с потребителите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обхване: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извършването на предварителна и индивидуална оценка на потребностите;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изготвянето и актуализирането на индивидуални планове за подкрепа;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съответствието между оценените потребности и предоставяните дейности;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участието на детето и семейството при планиране на подкрепата;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проследяването на резултатите от предоставяната подкрепа;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периодичния преглед и актуализиране на индивидуалните планове;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предприетите действия при промяна в потребностите;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работата по случаи на деца и семейства в риск;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консултативната, терапевтичната, посредническата и мобилната работа;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дейностите за превенция на изоставянето и разделянето на деца от техните семейства;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подкрепата за реинтеграция на деца в семейна среда;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подкрепата за деца и семейства, преживели насилие или намиращи се в кризисна ситуация;</w:t>
      </w:r>
    </w:p>
    <w:p w:rsidR="00504983" w:rsidRPr="00504983" w:rsidRDefault="00504983" w:rsidP="00504983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взаимодействието с родители, близки и законни представители.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5.4. Спазване на правата на потребителите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Следва да бъде извършена оценка на: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спазването на правата, достойнството и личното пространство на децата и семействата;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защитата от насилие, злоупотреба, експлоатация, неглижиране и дискриминация;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спазването на принципа за най-добрия интерес на детето;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правото на информираност и участие;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зачитането на личния избор и индивидуалните особености;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конфиденциалността и защитата на личните данни;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наличието на достъпна процедура за подаване на жалби и сигнали;</w:t>
      </w:r>
    </w:p>
    <w:p w:rsidR="00504983" w:rsidRPr="00504983" w:rsidRDefault="00504983" w:rsidP="00504983">
      <w:pPr>
        <w:numPr>
          <w:ilvl w:val="0"/>
          <w:numId w:val="2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предприетите действия при установен риск за дете.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5.5. Работа на служителите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включва: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съответствието на числеността и квалификацията на персонала с изискванията за предоставяне на услугата;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наличието на длъжностни характеристики;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изпълнението на професионалните задължения;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професионалната компетентност на служителите;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спазването на професионалните и етичните стандарти;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работата в мултидисциплинарен екип;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участието на служителите в обучения и повишаване на квалификацията;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 xml:space="preserve">провеждането на индивидуална и групова </w:t>
      </w:r>
      <w:proofErr w:type="spellStart"/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мерките за превенция на професионалното прегаряне;</w:t>
      </w:r>
    </w:p>
    <w:p w:rsidR="00504983" w:rsidRPr="00504983" w:rsidRDefault="00504983" w:rsidP="00504983">
      <w:pPr>
        <w:numPr>
          <w:ilvl w:val="0"/>
          <w:numId w:val="2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спазването на изискванията за конфиденциалност и защита на личните данни.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5.6. Документация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Следва да бъде извършен преглед на документацията, включително: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документи за насочване и прием;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заявления, договори и декларации;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предварителни и индивидуални оценки на потребностите;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индивидуални планове за подкрепа;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периодични оценки и отчети;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досиета на потребителите;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протоколи от екипни срещи и обсъждания на случаи;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графици и отчети на служителите;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регистри на потребителите;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регистри за жалби, сигнали и инциденти;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документи за проведени обучения и </w:t>
      </w:r>
      <w:proofErr w:type="spellStart"/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супервизии</w:t>
      </w:r>
      <w:proofErr w:type="spellEnd"/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декларации за информираност и съгласие;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документи, свързани с прекратяването на ползването на услугата;</w:t>
      </w:r>
    </w:p>
    <w:p w:rsidR="00504983" w:rsidRPr="00504983" w:rsidRDefault="00504983" w:rsidP="00504983">
      <w:pPr>
        <w:numPr>
          <w:ilvl w:val="0"/>
          <w:numId w:val="2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други документи, изискуеми съгласно приложимата нормативна уредба.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5.7. Оценка на удовлетвореността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включва оценка на удовлетвореността чрез:</w:t>
      </w:r>
    </w:p>
    <w:p w:rsidR="00504983" w:rsidRPr="00504983" w:rsidRDefault="00504983" w:rsidP="00504983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анкети;</w:t>
      </w:r>
    </w:p>
    <w:p w:rsidR="00504983" w:rsidRPr="00504983" w:rsidRDefault="00504983" w:rsidP="00504983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интервюта;</w:t>
      </w:r>
    </w:p>
    <w:p w:rsidR="00504983" w:rsidRPr="00504983" w:rsidRDefault="00504983" w:rsidP="00504983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индивидуални разговори;</w:t>
      </w:r>
    </w:p>
    <w:p w:rsidR="00504983" w:rsidRPr="00504983" w:rsidRDefault="00504983" w:rsidP="00504983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срещи с деца, родители и законни представители;</w:t>
      </w:r>
    </w:p>
    <w:p w:rsidR="00504983" w:rsidRPr="00504983" w:rsidRDefault="00504983" w:rsidP="00504983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разговори със служители и представители на партньорски институции;</w:t>
      </w:r>
    </w:p>
    <w:p w:rsidR="00504983" w:rsidRPr="00504983" w:rsidRDefault="00504983" w:rsidP="00504983">
      <w:pPr>
        <w:numPr>
          <w:ilvl w:val="0"/>
          <w:numId w:val="2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анализ на постъпили сигнали, жалби, предложения и положителни отзиви.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При събирането на информация от деца следва да се използват подходящи за възрастта, развитието и индивидуалните им особености методи.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lastRenderedPageBreak/>
        <w:t xml:space="preserve">6. 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МЕТОДИ ЗА ИЗВЪРШВАНЕ НА МОНИТОРИНГА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бъде извършен чрез съчетаване на следните методи: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Преглед и анализ на документи.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Проверки на място.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Наблюдение на организацията и предоставянето на социалната услуга.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Интервюта със служители и ръководителя на услугата.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Срещи и разговори с потребители, родители и законни представители.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Анкетиране на потребителите и заинтересованите страни.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Анализ на конкретни случаи при спазване на изискванията за конфиденциалност.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Анализ на сигнали, жалби, инциденти и предприети действия.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Съпоставка между планираните дейности и постигнатите резултати.</w:t>
      </w:r>
    </w:p>
    <w:p w:rsidR="00504983" w:rsidRPr="00504983" w:rsidRDefault="00504983" w:rsidP="00504983">
      <w:pPr>
        <w:numPr>
          <w:ilvl w:val="0"/>
          <w:numId w:val="2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Изготвяне на констатации, изводи и препоръки.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7. 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ОЧАКВАНИ РЕЗУЛТАТИ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В резултат от мониторинга следва да бъдат постигнати:</w:t>
      </w:r>
    </w:p>
    <w:p w:rsidR="00504983" w:rsidRPr="00504983" w:rsidRDefault="00504983" w:rsidP="00504983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обективна оценка на качеството и ефективността на социалната услуга;</w:t>
      </w:r>
    </w:p>
    <w:p w:rsidR="00504983" w:rsidRPr="00504983" w:rsidRDefault="00504983" w:rsidP="00504983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оценка на съответствието с нормативните изисквания и стандартите за качество;</w:t>
      </w:r>
    </w:p>
    <w:p w:rsidR="00504983" w:rsidRPr="00504983" w:rsidRDefault="00504983" w:rsidP="00504983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установяване на добри практики;</w:t>
      </w:r>
    </w:p>
    <w:p w:rsidR="00504983" w:rsidRPr="00504983" w:rsidRDefault="00504983" w:rsidP="00504983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идентифициране на слабости, рискове, пропуски и несъответствия;</w:t>
      </w:r>
    </w:p>
    <w:p w:rsidR="00504983" w:rsidRPr="00504983" w:rsidRDefault="00504983" w:rsidP="00504983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оценка на удовлетвореността на потребителите;</w:t>
      </w:r>
    </w:p>
    <w:p w:rsidR="00504983" w:rsidRPr="00504983" w:rsidRDefault="00504983" w:rsidP="00504983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конкретни препоръки за подобряване на дейността;</w:t>
      </w:r>
    </w:p>
    <w:p w:rsidR="00504983" w:rsidRPr="00504983" w:rsidRDefault="00504983" w:rsidP="00504983">
      <w:pPr>
        <w:numPr>
          <w:ilvl w:val="0"/>
          <w:numId w:val="3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предложения за последващи организационни и контролни мерки.</w:t>
      </w:r>
    </w:p>
    <w:p w:rsidR="00504983" w:rsidRPr="00504983" w:rsidRDefault="00504983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8. 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КРАЕН ПРОДУКТ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Изпълнителят следва да представи подробен писмен доклад за извършения мониторинг, който да съдържа най-малко: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Цел, предмет и обхват на мониторинга.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Описание на използваната методика.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Период и график на извършените дейности.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Брой и вид на проверените документи и потребителски досиета.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Брой на проведените срещи, интервюта и анкети.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Анализ на организацията и управлението на услугата.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Анализ на качеството и ефективността на предоставяната подкрепа.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Анализ на работата по индивидуални случаи.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Оценка на работата и професионалната компетентност на служителите.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Оценка на удовлетвореността на потребителите.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Установени добри практики.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Установени пропуски, рискове и несъответствия.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Конкретни препоръки и предложения за коригиращи мерки.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Предложение за срокове и отговорни лица за изпълнение на препоръките.</w:t>
      </w:r>
    </w:p>
    <w:p w:rsidR="00504983" w:rsidRPr="00504983" w:rsidRDefault="00504983" w:rsidP="00504983">
      <w:pPr>
        <w:numPr>
          <w:ilvl w:val="0"/>
          <w:numId w:val="3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Заключение и обобщена оценка на социалната услуга.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Докладът не следва да съдържа лични данни или информация, позволяваща идентифициране на конкретни деца, семейства или служители, освен когато това е нормативно допустимо и необходимо за изпълнение на възложената дейност.</w:t>
      </w:r>
    </w:p>
    <w:p w:rsidR="00504983" w:rsidRPr="00504983" w:rsidRDefault="00E55818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9</w:t>
      </w:r>
      <w:r w:rsidR="00504983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4A7CCB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КАНДИДАТИТЕ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Кандидатите следва: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притежават висше образование в областта на социалните дейности, социалната педагогика, психологията, педагогиката, правото, публичната администрация или друга подходяща професионална област.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имат доказан професионален опит в областта на социалните услуги, закрилата на детето, социалната работа с деца и семейства, мониторинга, контрола или оценката на качеството.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познават нормативната уредба в областта на социалните услуги и закрилата на детето.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познават стандартите за качество на социалните услуги.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имат опит при извършването на мониторинг, проверки, анализи или оценки на сходни социални услуги.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притежават опит в работата с деца, семейства и лица в риск.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гарантират независимост, обективност, професионална етика и конфиденциалност.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 спазват изискванията за защита на личните данни.</w:t>
      </w:r>
    </w:p>
    <w:p w:rsidR="00504983" w:rsidRPr="00504983" w:rsidRDefault="00504983" w:rsidP="00504983">
      <w:pPr>
        <w:numPr>
          <w:ilvl w:val="0"/>
          <w:numId w:val="3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Да не се намират в конфликт на интереси с Община Твърдица, ръководството, служителите или потребителите на социалната услуга.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Когато кандидатът е юридическо лице, следва да посочи конкретните експерти, които ще извършат мониторинга, и да представи документи за тяхното образование, квалификация и професионален опит.</w:t>
      </w:r>
    </w:p>
    <w:p w:rsidR="00504983" w:rsidRPr="00504983" w:rsidRDefault="00B4378D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10</w:t>
      </w:r>
      <w:r w:rsidR="00504983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0F34D5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СЪДЪРЖАНИЕ НА ОФЕРТАТА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Офертата следва да съдържа:</w:t>
      </w:r>
    </w:p>
    <w:p w:rsidR="00504983" w:rsidRPr="00504983" w:rsidRDefault="00504983" w:rsidP="00504983">
      <w:pPr>
        <w:numPr>
          <w:ilvl w:val="0"/>
          <w:numId w:val="33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Данни за кандидата:</w:t>
      </w:r>
    </w:p>
    <w:p w:rsidR="00504983" w:rsidRPr="00504983" w:rsidRDefault="00504983" w:rsidP="00504983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наименование или три имена;</w:t>
      </w:r>
    </w:p>
    <w:p w:rsidR="00504983" w:rsidRPr="00504983" w:rsidRDefault="00504983" w:rsidP="00504983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ЕИК/БУЛСТАТ или друга приложима регистрация;</w:t>
      </w:r>
    </w:p>
    <w:p w:rsidR="00504983" w:rsidRPr="00504983" w:rsidRDefault="00504983" w:rsidP="00504983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адрес за кореспонденция;</w:t>
      </w:r>
    </w:p>
    <w:p w:rsidR="00504983" w:rsidRPr="00504983" w:rsidRDefault="00504983" w:rsidP="00504983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телефон;</w:t>
      </w:r>
    </w:p>
    <w:p w:rsidR="00504983" w:rsidRPr="00504983" w:rsidRDefault="00504983" w:rsidP="00504983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електронна поща;</w:t>
      </w:r>
    </w:p>
    <w:p w:rsidR="00504983" w:rsidRPr="00504983" w:rsidRDefault="00504983" w:rsidP="00504983">
      <w:pPr>
        <w:numPr>
          <w:ilvl w:val="0"/>
          <w:numId w:val="3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лице за контакт.</w:t>
      </w:r>
    </w:p>
    <w:p w:rsidR="00504983" w:rsidRPr="00504983" w:rsidRDefault="00504983" w:rsidP="00504983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Представяне на кандидата и информация за професионалния му опит.</w:t>
      </w:r>
    </w:p>
    <w:p w:rsidR="00504983" w:rsidRPr="00504983" w:rsidRDefault="00504983" w:rsidP="00504983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Автобиографии на предложените експерти.</w:t>
      </w:r>
    </w:p>
    <w:p w:rsidR="00504983" w:rsidRPr="00504983" w:rsidRDefault="00504983" w:rsidP="00504983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Копия от документи за образование и професионална квалификация.</w:t>
      </w:r>
    </w:p>
    <w:p w:rsidR="00504983" w:rsidRPr="00504983" w:rsidRDefault="00504983" w:rsidP="00504983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Информация за изпълнени сходни дейности.</w:t>
      </w:r>
    </w:p>
    <w:p w:rsidR="00504983" w:rsidRPr="00504983" w:rsidRDefault="00504983" w:rsidP="00504983">
      <w:pPr>
        <w:numPr>
          <w:ilvl w:val="0"/>
          <w:numId w:val="35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Техническо предложение, включващо:</w:t>
      </w:r>
    </w:p>
    <w:p w:rsidR="00504983" w:rsidRPr="00504983" w:rsidRDefault="00504983" w:rsidP="00504983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методика за извършване на мониторинга;</w:t>
      </w:r>
    </w:p>
    <w:p w:rsidR="00504983" w:rsidRPr="00504983" w:rsidRDefault="00504983" w:rsidP="00504983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организация и етапи на работа;</w:t>
      </w:r>
    </w:p>
    <w:p w:rsidR="00504983" w:rsidRPr="00504983" w:rsidRDefault="00504983" w:rsidP="00504983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методи за събиране и анализ на информацията;</w:t>
      </w:r>
    </w:p>
    <w:p w:rsidR="00504983" w:rsidRPr="00504983" w:rsidRDefault="00504983" w:rsidP="00504983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график за изпълнение;</w:t>
      </w:r>
    </w:p>
    <w:p w:rsidR="00504983" w:rsidRPr="00504983" w:rsidRDefault="00504983" w:rsidP="00504983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срок за представяне на окончателния доклад;</w:t>
      </w:r>
    </w:p>
    <w:p w:rsidR="00504983" w:rsidRPr="00504983" w:rsidRDefault="00504983" w:rsidP="00504983">
      <w:pPr>
        <w:numPr>
          <w:ilvl w:val="0"/>
          <w:numId w:val="36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описание на съдържанието на доклада.</w:t>
      </w:r>
    </w:p>
    <w:p w:rsidR="00504983" w:rsidRPr="00504983" w:rsidRDefault="00504983" w:rsidP="00504983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Финансово предложение.</w:t>
      </w:r>
    </w:p>
    <w:p w:rsidR="00504983" w:rsidRPr="00504983" w:rsidRDefault="00504983" w:rsidP="00504983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Декларация за липса на конфликт на интереси.</w:t>
      </w:r>
    </w:p>
    <w:p w:rsidR="00504983" w:rsidRPr="00504983" w:rsidRDefault="00504983" w:rsidP="00504983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Декларация за конфиденциалност и защита на личните данни.</w:t>
      </w:r>
    </w:p>
    <w:p w:rsidR="00504983" w:rsidRPr="00504983" w:rsidRDefault="00504983" w:rsidP="00504983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Декларация за валидност на офертата.</w:t>
      </w:r>
    </w:p>
    <w:p w:rsidR="00504983" w:rsidRPr="00504983" w:rsidRDefault="00504983" w:rsidP="00504983">
      <w:pPr>
        <w:numPr>
          <w:ilvl w:val="0"/>
          <w:numId w:val="37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Други документи по преценка на кандидата.</w:t>
      </w:r>
    </w:p>
    <w:p w:rsidR="00504983" w:rsidRPr="00504983" w:rsidRDefault="00B4378D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lastRenderedPageBreak/>
        <w:t>11</w:t>
      </w:r>
      <w:r w:rsidR="00504983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0F34D5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ФИНАНСОВО ПРЕДЛОЖЕНИЕ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Финансовото предложение следва да съдържа:</w:t>
      </w:r>
    </w:p>
    <w:p w:rsidR="00504983" w:rsidRPr="00504983" w:rsidRDefault="00504983" w:rsidP="00504983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обща цена без ДДС;</w:t>
      </w:r>
    </w:p>
    <w:p w:rsidR="00504983" w:rsidRPr="00504983" w:rsidRDefault="00504983" w:rsidP="00504983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размер на ДДС, когато е приложимо;</w:t>
      </w:r>
    </w:p>
    <w:p w:rsidR="00504983" w:rsidRPr="00504983" w:rsidRDefault="00504983" w:rsidP="00504983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обща цена с включен ДДС;</w:t>
      </w:r>
    </w:p>
    <w:p w:rsidR="00504983" w:rsidRPr="00504983" w:rsidRDefault="00504983" w:rsidP="00504983">
      <w:pPr>
        <w:numPr>
          <w:ilvl w:val="0"/>
          <w:numId w:val="38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всички транспортни, административни и други съпътстващи разходи.</w:t>
      </w:r>
    </w:p>
    <w:p w:rsidR="00504983" w:rsidRPr="00504983" w:rsidRDefault="00504983" w:rsidP="000F34D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 следва да бъде крайна и да включва всички разходи, необходими за цялостното и качествено изпълнение на възложената дейност.</w:t>
      </w:r>
    </w:p>
    <w:p w:rsidR="00504983" w:rsidRPr="00504983" w:rsidRDefault="00B4378D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12</w:t>
      </w:r>
      <w:r w:rsidR="00504983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0F34D5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КРИТЕРИЙ ЗА ИЗБОР НА ИЗПЪЛНИТЕЛ</w:t>
      </w:r>
    </w:p>
    <w:p w:rsidR="00504983" w:rsidRPr="00504983" w:rsidRDefault="00504983" w:rsidP="000F34D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ще бъдат разгледани и оценени въз основа на </w:t>
      </w: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оптималното съотношение между качество и цена</w:t>
      </w: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, като ще бъдат взети предвид:</w:t>
      </w:r>
    </w:p>
    <w:p w:rsidR="00504983" w:rsidRPr="00504983" w:rsidRDefault="00504983" w:rsidP="00504983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образованието и професионалната квалификация на експертите;</w:t>
      </w:r>
    </w:p>
    <w:p w:rsidR="00504983" w:rsidRPr="00504983" w:rsidRDefault="00504983" w:rsidP="00504983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професионалният опит;</w:t>
      </w:r>
    </w:p>
    <w:p w:rsidR="00504983" w:rsidRPr="00504983" w:rsidRDefault="00504983" w:rsidP="00504983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опитът при изпълнение на сходни дейности;</w:t>
      </w:r>
    </w:p>
    <w:p w:rsidR="00504983" w:rsidRPr="00504983" w:rsidRDefault="00504983" w:rsidP="00504983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познаването на нормативната уредба;</w:t>
      </w:r>
    </w:p>
    <w:p w:rsidR="00504983" w:rsidRPr="00504983" w:rsidRDefault="00504983" w:rsidP="00504983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качеството и приложимостта на предложената методика;</w:t>
      </w:r>
    </w:p>
    <w:p w:rsidR="00504983" w:rsidRPr="00504983" w:rsidRDefault="00504983" w:rsidP="00504983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организацията и срокът за изпълнение;</w:t>
      </w:r>
    </w:p>
    <w:p w:rsidR="00504983" w:rsidRPr="00504983" w:rsidRDefault="00504983" w:rsidP="00504983">
      <w:pPr>
        <w:numPr>
          <w:ilvl w:val="0"/>
          <w:numId w:val="39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предложената цена.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Община Твърдица си запазва правото да изиска допълнителни документи, информация или разяснения от кандидатите.</w:t>
      </w:r>
    </w:p>
    <w:p w:rsidR="00504983" w:rsidRPr="00504983" w:rsidRDefault="00B4378D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13</w:t>
      </w:r>
      <w:r w:rsidR="00504983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0F34D5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СРОК И НАЧИН ЗА ПОДАВАНЕ НА ОФЕРТИТЕ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Офертите следва да бъдат подадени до </w:t>
      </w:r>
      <w:r w:rsidR="00B4378D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0</w:t>
      </w:r>
      <w:r w:rsidR="00003F0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7</w:t>
      </w:r>
      <w:r w:rsidR="00B4378D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.08.2026</w:t>
      </w: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 г.</w:t>
      </w: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 xml:space="preserve"> по един от следните начини:</w:t>
      </w:r>
    </w:p>
    <w:p w:rsidR="00504983" w:rsidRPr="00504983" w:rsidRDefault="00504983" w:rsidP="00504983">
      <w:pPr>
        <w:numPr>
          <w:ilvl w:val="0"/>
          <w:numId w:val="4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на място в Центъра за административно обслужване на Община Твърдица, гр. Твърдица, пл. „Свобода“ № 1;</w:t>
      </w:r>
    </w:p>
    <w:p w:rsidR="00504983" w:rsidRPr="00504983" w:rsidRDefault="00504983" w:rsidP="00504983">
      <w:pPr>
        <w:numPr>
          <w:ilvl w:val="0"/>
          <w:numId w:val="4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по пощата или чрез куриер;</w:t>
      </w:r>
    </w:p>
    <w:p w:rsidR="00504983" w:rsidRPr="00504983" w:rsidRDefault="00EE71FC" w:rsidP="00504983">
      <w:pPr>
        <w:numPr>
          <w:ilvl w:val="0"/>
          <w:numId w:val="4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по електронен път на адрес: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При подаване на хартиен носител офертата следва да бъде поставена в запечатан непрозрачен плик, върху който да бъде изписано: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„Оферта за извършване на мониторинг на социалната услуга „Център за обществена подкрепа“ – Община Твърдица“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Офертите, получени след изтичане на определения срок, няма да бъдат разглеждани.</w:t>
      </w:r>
    </w:p>
    <w:p w:rsidR="00504983" w:rsidRPr="00504983" w:rsidRDefault="00EE71FC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14</w:t>
      </w:r>
      <w:r w:rsidR="00504983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. </w:t>
      </w:r>
      <w:r w:rsidR="000F34D5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ВАЛИДНОСТ НА ОФЕРТИТЕ</w:t>
      </w:r>
    </w:p>
    <w:p w:rsidR="00504983" w:rsidRPr="00504983" w:rsidRDefault="00504983" w:rsidP="00504983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Срокът на валидност на офертите не може да бъде по-кратък от ................. календарни дни, считано от крайния срок за подаване на офертите.</w:t>
      </w:r>
    </w:p>
    <w:p w:rsidR="00504983" w:rsidRPr="00504983" w:rsidRDefault="00EE71FC" w:rsidP="0050498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15</w:t>
      </w:r>
      <w:r w:rsidR="00504983" w:rsidRPr="00504983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 Лице за контакт</w:t>
      </w:r>
    </w:p>
    <w:p w:rsidR="000F34D5" w:rsidRPr="00E80B2E" w:rsidRDefault="000F34D5" w:rsidP="000F34D5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Лице за контакт: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Име и длъжност: г-жа Ваня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Ишмерова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– Зам. Кмет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Телефон: 0878899289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2801AB" w:rsidRPr="000F34D5" w:rsidRDefault="00504983" w:rsidP="000F34D5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504983">
        <w:rPr>
          <w:rFonts w:ascii="Times New Roman" w:eastAsia="Times New Roman" w:hAnsi="Times New Roman"/>
          <w:sz w:val="28"/>
          <w:szCs w:val="28"/>
          <w:lang w:eastAsia="bg-BG"/>
        </w:rPr>
        <w:t>Дата на</w:t>
      </w:r>
      <w:r w:rsidR="00EE71FC">
        <w:rPr>
          <w:rFonts w:ascii="Times New Roman" w:eastAsia="Times New Roman" w:hAnsi="Times New Roman"/>
          <w:sz w:val="28"/>
          <w:szCs w:val="28"/>
          <w:lang w:eastAsia="bg-BG"/>
        </w:rPr>
        <w:t xml:space="preserve"> публикуване: 29.07.2026 г.</w:t>
      </w:r>
    </w:p>
    <w:p w:rsidR="000F34D5" w:rsidRDefault="000F34D5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2801AB" w:rsidRDefault="002801AB" w:rsidP="002801AB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Изготвил Обявлението: Ваня </w:t>
      </w:r>
      <w:proofErr w:type="spellStart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Ишмерова</w:t>
      </w:r>
      <w:proofErr w:type="spellEnd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– зам. Кмет ……</w:t>
      </w:r>
      <w:r w:rsidR="00003F04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.........</w:t>
      </w:r>
    </w:p>
    <w:p w:rsidR="002801AB" w:rsidRPr="00A70035" w:rsidRDefault="002801AB" w:rsidP="002801AB">
      <w:pPr>
        <w:shd w:val="clear" w:color="auto" w:fill="FFFFFF"/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Одобрил Обявлението: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Мария Гвоздейкова-Златева</w:t>
      </w:r>
      <w:r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  <w:t xml:space="preserve"> -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Кмет на Община Твърдица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…</w:t>
      </w:r>
      <w:r w:rsidR="00003F04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bookmarkStart w:id="0" w:name="_GoBack"/>
      <w:bookmarkEnd w:id="0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…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B1ECA" w:rsidRPr="004C34F4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9B1ECA" w:rsidRPr="00F11750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7C3191" w:rsidRDefault="007C3191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sectPr w:rsidR="005C30A7" w:rsidSect="006657B4">
      <w:headerReference w:type="default" r:id="rId9"/>
      <w:footerReference w:type="default" r:id="rId10"/>
      <w:pgSz w:w="11906" w:h="16838"/>
      <w:pgMar w:top="122" w:right="991" w:bottom="1276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A21" w:rsidRDefault="009A6A21" w:rsidP="001C7C56">
      <w:r>
        <w:separator/>
      </w:r>
    </w:p>
  </w:endnote>
  <w:endnote w:type="continuationSeparator" w:id="0">
    <w:p w:rsidR="009A6A21" w:rsidRDefault="009A6A21" w:rsidP="001C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gnPainter-HouseScript">
    <w:altName w:val="Times New Roman"/>
    <w:charset w:val="CC"/>
    <w:family w:val="auto"/>
    <w:pitch w:val="variable"/>
    <w:sig w:usb0="00000001" w:usb1="1000204A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  <w:r w:rsidRPr="00D73214">
      <w:rPr>
        <w:b/>
        <w:sz w:val="18"/>
        <w:szCs w:val="18"/>
        <w:lang w:val="ru-RU"/>
      </w:rPr>
      <w:t xml:space="preserve">                                          </w:t>
    </w:r>
  </w:p>
  <w:p w:rsidR="001C7C56" w:rsidRDefault="001C7C56" w:rsidP="001C7C56">
    <w:pPr>
      <w:pBdr>
        <w:bottom w:val="single" w:sz="6" w:space="1" w:color="auto"/>
      </w:pBd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Pr="001C7C56" w:rsidRDefault="001C7C56" w:rsidP="001C7C56">
    <w:pPr>
      <w:spacing w:line="256" w:lineRule="auto"/>
      <w:ind w:right="-852"/>
      <w:rPr>
        <w:sz w:val="18"/>
        <w:szCs w:val="18"/>
        <w:lang w:val="ru-RU"/>
      </w:rPr>
    </w:pPr>
    <w:r w:rsidRPr="001C7C56">
      <w:rPr>
        <w:sz w:val="18"/>
        <w:szCs w:val="18"/>
        <w:lang w:val="ru-RU"/>
      </w:rPr>
      <w:t xml:space="preserve">                                                8890 </w:t>
    </w:r>
    <w:proofErr w:type="spellStart"/>
    <w:r w:rsidRPr="001C7C56">
      <w:rPr>
        <w:sz w:val="18"/>
        <w:szCs w:val="18"/>
        <w:lang w:val="ru-RU"/>
      </w:rPr>
      <w:t>Твърдица</w:t>
    </w:r>
    <w:proofErr w:type="spellEnd"/>
    <w:r w:rsidRPr="001C7C56">
      <w:rPr>
        <w:sz w:val="18"/>
        <w:szCs w:val="18"/>
        <w:lang w:val="ru-RU"/>
      </w:rPr>
      <w:t>, пл. “</w:t>
    </w:r>
    <w:proofErr w:type="gramStart"/>
    <w:r w:rsidRPr="001C7C56">
      <w:rPr>
        <w:sz w:val="18"/>
        <w:szCs w:val="18"/>
        <w:lang w:val="ru-RU"/>
      </w:rPr>
      <w:t>Свобода”№</w:t>
    </w:r>
    <w:proofErr w:type="gramEnd"/>
    <w:r w:rsidRPr="001C7C56">
      <w:rPr>
        <w:sz w:val="18"/>
        <w:szCs w:val="18"/>
        <w:lang w:val="ru-RU"/>
      </w:rPr>
      <w:t xml:space="preserve">1, тел.: 0454/42311, </w:t>
    </w:r>
    <w:proofErr w:type="spellStart"/>
    <w:r w:rsidRPr="001C7C56">
      <w:rPr>
        <w:sz w:val="18"/>
        <w:szCs w:val="18"/>
      </w:rPr>
      <w:t>fax</w:t>
    </w:r>
    <w:proofErr w:type="spellEnd"/>
    <w:r w:rsidRPr="001C7C56">
      <w:rPr>
        <w:sz w:val="18"/>
        <w:szCs w:val="18"/>
        <w:lang w:val="ru-RU"/>
      </w:rPr>
      <w:t>: 0454/44049,</w:t>
    </w:r>
  </w:p>
  <w:p w:rsidR="001C7C56" w:rsidRPr="001C7C56" w:rsidRDefault="001C7C56" w:rsidP="001C7C56">
    <w:pPr>
      <w:spacing w:line="256" w:lineRule="auto"/>
      <w:ind w:left="2160" w:right="-852"/>
      <w:rPr>
        <w:sz w:val="18"/>
        <w:szCs w:val="18"/>
      </w:rPr>
    </w:pPr>
    <w:r w:rsidRPr="001C7C56">
      <w:rPr>
        <w:sz w:val="18"/>
        <w:szCs w:val="18"/>
      </w:rPr>
      <w:t xml:space="preserve">                           e-</w:t>
    </w:r>
    <w:proofErr w:type="spellStart"/>
    <w:r w:rsidRPr="001C7C56">
      <w:rPr>
        <w:sz w:val="18"/>
        <w:szCs w:val="18"/>
      </w:rPr>
      <w:t>mail</w:t>
    </w:r>
    <w:proofErr w:type="spellEnd"/>
    <w:r w:rsidRPr="001C7C56">
      <w:rPr>
        <w:sz w:val="18"/>
        <w:szCs w:val="18"/>
      </w:rPr>
      <w:t>: obshtina@tvarditsa.bg</w:t>
    </w:r>
  </w:p>
  <w:p w:rsidR="001C7C56" w:rsidRDefault="001C7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A21" w:rsidRDefault="009A6A21" w:rsidP="001C7C56">
      <w:r>
        <w:separator/>
      </w:r>
    </w:p>
  </w:footnote>
  <w:footnote w:type="continuationSeparator" w:id="0">
    <w:p w:rsidR="009A6A21" w:rsidRDefault="009A6A21" w:rsidP="001C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E" w:rsidRDefault="00805C1E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 w:rsidRPr="00792E24">
      <w:rPr>
        <w:noProof/>
        <w:sz w:val="40"/>
        <w:lang w:eastAsia="bg-BG"/>
      </w:rPr>
      <w:drawing>
        <wp:anchor distT="0" distB="0" distL="114300" distR="114300" simplePos="0" relativeHeight="251659264" behindDoc="0" locked="0" layoutInCell="1" allowOverlap="1" wp14:anchorId="3BCC683F" wp14:editId="2BC817D3">
          <wp:simplePos x="0" y="0"/>
          <wp:positionH relativeFrom="column">
            <wp:posOffset>2512238</wp:posOffset>
          </wp:positionH>
          <wp:positionV relativeFrom="paragraph">
            <wp:posOffset>92075</wp:posOffset>
          </wp:positionV>
          <wp:extent cx="421005" cy="520700"/>
          <wp:effectExtent l="0" t="0" r="0" b="0"/>
          <wp:wrapSquare wrapText="bothSides"/>
          <wp:docPr id="5" name="Картина 5" descr="Gerb_c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Gerb_cv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E24" w:rsidRDefault="00236CFB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>
      <w:rPr>
        <w:rFonts w:ascii="Georgia" w:hAnsi="Georgia"/>
        <w:b/>
        <w:sz w:val="40"/>
        <w:szCs w:val="48"/>
        <w:lang w:val="ru-RU"/>
      </w:rPr>
      <w:t xml:space="preserve">               </w:t>
    </w:r>
    <w:r w:rsidR="00792E24" w:rsidRPr="00792E24">
      <w:rPr>
        <w:rFonts w:ascii="Georgia" w:hAnsi="Georgia"/>
        <w:b/>
        <w:sz w:val="40"/>
        <w:szCs w:val="48"/>
        <w:lang w:val="ru-RU"/>
      </w:rPr>
      <w:t>ОБЩИНА   ТВЪРДИЦА</w:t>
    </w:r>
  </w:p>
  <w:p w:rsidR="00792E24" w:rsidRDefault="00792E24" w:rsidP="00792E24">
    <w:pPr>
      <w:pBdr>
        <w:bottom w:val="single" w:sz="6" w:space="1" w:color="auto"/>
      </w:pBdr>
      <w:spacing w:line="256" w:lineRule="auto"/>
      <w:rPr>
        <w:rFonts w:ascii="Georgia" w:hAnsi="Georgia"/>
        <w:b/>
        <w:sz w:val="40"/>
        <w:szCs w:val="48"/>
        <w:lang w:val="ru-RU"/>
      </w:rPr>
    </w:pPr>
  </w:p>
  <w:p w:rsidR="00792E24" w:rsidRPr="00D73214" w:rsidRDefault="00792E24" w:rsidP="00792E24">
    <w:pPr>
      <w:spacing w:line="256" w:lineRule="auto"/>
    </w:pPr>
  </w:p>
  <w:p w:rsidR="00792E24" w:rsidRDefault="00792E24">
    <w:pPr>
      <w:pStyle w:val="a6"/>
    </w:pPr>
  </w:p>
  <w:p w:rsidR="001C7C56" w:rsidRDefault="001C7C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upperRoman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bg-BG" w:eastAsia="bg-BG" w:bidi="bg-BG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B74751"/>
    <w:multiLevelType w:val="multilevel"/>
    <w:tmpl w:val="65C8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E36DA"/>
    <w:multiLevelType w:val="multilevel"/>
    <w:tmpl w:val="F8CC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A2C60"/>
    <w:multiLevelType w:val="multilevel"/>
    <w:tmpl w:val="4FB2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54D6C"/>
    <w:multiLevelType w:val="multilevel"/>
    <w:tmpl w:val="FFD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F2790"/>
    <w:multiLevelType w:val="multilevel"/>
    <w:tmpl w:val="1692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56DC9"/>
    <w:multiLevelType w:val="multilevel"/>
    <w:tmpl w:val="0C14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C49EC"/>
    <w:multiLevelType w:val="multilevel"/>
    <w:tmpl w:val="6B9A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716E8"/>
    <w:multiLevelType w:val="multilevel"/>
    <w:tmpl w:val="0970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E0F98"/>
    <w:multiLevelType w:val="multilevel"/>
    <w:tmpl w:val="F90E2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E41A8E"/>
    <w:multiLevelType w:val="multilevel"/>
    <w:tmpl w:val="C5D04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D12199"/>
    <w:multiLevelType w:val="multilevel"/>
    <w:tmpl w:val="5CE8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40399C"/>
    <w:multiLevelType w:val="multilevel"/>
    <w:tmpl w:val="C188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223FA9"/>
    <w:multiLevelType w:val="multilevel"/>
    <w:tmpl w:val="F996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8A0866"/>
    <w:multiLevelType w:val="multilevel"/>
    <w:tmpl w:val="E43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1B1013"/>
    <w:multiLevelType w:val="multilevel"/>
    <w:tmpl w:val="D64EE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FF2D24"/>
    <w:multiLevelType w:val="multilevel"/>
    <w:tmpl w:val="06F2CC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7459BD"/>
    <w:multiLevelType w:val="multilevel"/>
    <w:tmpl w:val="D01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382657"/>
    <w:multiLevelType w:val="multilevel"/>
    <w:tmpl w:val="39F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AC6D39"/>
    <w:multiLevelType w:val="multilevel"/>
    <w:tmpl w:val="07DE3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58237A"/>
    <w:multiLevelType w:val="multilevel"/>
    <w:tmpl w:val="7D30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6C34E5"/>
    <w:multiLevelType w:val="multilevel"/>
    <w:tmpl w:val="FFF868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5705E7"/>
    <w:multiLevelType w:val="multilevel"/>
    <w:tmpl w:val="61BA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F371DD"/>
    <w:multiLevelType w:val="multilevel"/>
    <w:tmpl w:val="1ADE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875C58"/>
    <w:multiLevelType w:val="multilevel"/>
    <w:tmpl w:val="E47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890F67"/>
    <w:multiLevelType w:val="multilevel"/>
    <w:tmpl w:val="500E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FC7D94"/>
    <w:multiLevelType w:val="multilevel"/>
    <w:tmpl w:val="CCE6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F05537"/>
    <w:multiLevelType w:val="multilevel"/>
    <w:tmpl w:val="AF30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900C2B"/>
    <w:multiLevelType w:val="multilevel"/>
    <w:tmpl w:val="E96C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E33100"/>
    <w:multiLevelType w:val="multilevel"/>
    <w:tmpl w:val="07BC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9E6955"/>
    <w:multiLevelType w:val="multilevel"/>
    <w:tmpl w:val="5D76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3A1C75"/>
    <w:multiLevelType w:val="multilevel"/>
    <w:tmpl w:val="FCC2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0553D0"/>
    <w:multiLevelType w:val="multilevel"/>
    <w:tmpl w:val="0F6C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4825EA"/>
    <w:multiLevelType w:val="multilevel"/>
    <w:tmpl w:val="53F2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9C7D4A"/>
    <w:multiLevelType w:val="multilevel"/>
    <w:tmpl w:val="B4F2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7B442E"/>
    <w:multiLevelType w:val="multilevel"/>
    <w:tmpl w:val="C490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F5496B"/>
    <w:multiLevelType w:val="multilevel"/>
    <w:tmpl w:val="9A5EA9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9F1668"/>
    <w:multiLevelType w:val="multilevel"/>
    <w:tmpl w:val="A08A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ED4111"/>
    <w:multiLevelType w:val="multilevel"/>
    <w:tmpl w:val="C2DE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A44AD9"/>
    <w:multiLevelType w:val="multilevel"/>
    <w:tmpl w:val="4D3205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CB5E05"/>
    <w:multiLevelType w:val="multilevel"/>
    <w:tmpl w:val="53C2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8"/>
  </w:num>
  <w:num w:numId="3">
    <w:abstractNumId w:val="37"/>
  </w:num>
  <w:num w:numId="4">
    <w:abstractNumId w:val="18"/>
  </w:num>
  <w:num w:numId="5">
    <w:abstractNumId w:val="7"/>
  </w:num>
  <w:num w:numId="6">
    <w:abstractNumId w:val="34"/>
  </w:num>
  <w:num w:numId="7">
    <w:abstractNumId w:val="23"/>
  </w:num>
  <w:num w:numId="8">
    <w:abstractNumId w:val="29"/>
  </w:num>
  <w:num w:numId="9">
    <w:abstractNumId w:val="3"/>
  </w:num>
  <w:num w:numId="10">
    <w:abstractNumId w:val="22"/>
  </w:num>
  <w:num w:numId="11">
    <w:abstractNumId w:val="32"/>
  </w:num>
  <w:num w:numId="12">
    <w:abstractNumId w:val="25"/>
  </w:num>
  <w:num w:numId="13">
    <w:abstractNumId w:val="40"/>
  </w:num>
  <w:num w:numId="14">
    <w:abstractNumId w:val="16"/>
  </w:num>
  <w:num w:numId="15">
    <w:abstractNumId w:val="31"/>
  </w:num>
  <w:num w:numId="16">
    <w:abstractNumId w:val="36"/>
  </w:num>
  <w:num w:numId="17">
    <w:abstractNumId w:val="14"/>
  </w:num>
  <w:num w:numId="18">
    <w:abstractNumId w:val="1"/>
  </w:num>
  <w:num w:numId="19">
    <w:abstractNumId w:val="24"/>
  </w:num>
  <w:num w:numId="20">
    <w:abstractNumId w:val="33"/>
  </w:num>
  <w:num w:numId="21">
    <w:abstractNumId w:val="15"/>
  </w:num>
  <w:num w:numId="22">
    <w:abstractNumId w:val="6"/>
  </w:num>
  <w:num w:numId="23">
    <w:abstractNumId w:val="2"/>
  </w:num>
  <w:num w:numId="24">
    <w:abstractNumId w:val="38"/>
  </w:num>
  <w:num w:numId="25">
    <w:abstractNumId w:val="11"/>
  </w:num>
  <w:num w:numId="26">
    <w:abstractNumId w:val="27"/>
  </w:num>
  <w:num w:numId="27">
    <w:abstractNumId w:val="35"/>
  </w:num>
  <w:num w:numId="28">
    <w:abstractNumId w:val="13"/>
  </w:num>
  <w:num w:numId="29">
    <w:abstractNumId w:val="19"/>
  </w:num>
  <w:num w:numId="30">
    <w:abstractNumId w:val="12"/>
  </w:num>
  <w:num w:numId="31">
    <w:abstractNumId w:val="8"/>
  </w:num>
  <w:num w:numId="32">
    <w:abstractNumId w:val="10"/>
  </w:num>
  <w:num w:numId="33">
    <w:abstractNumId w:val="9"/>
  </w:num>
  <w:num w:numId="34">
    <w:abstractNumId w:val="26"/>
  </w:num>
  <w:num w:numId="35">
    <w:abstractNumId w:val="21"/>
  </w:num>
  <w:num w:numId="36">
    <w:abstractNumId w:val="30"/>
  </w:num>
  <w:num w:numId="37">
    <w:abstractNumId w:val="39"/>
  </w:num>
  <w:num w:numId="38">
    <w:abstractNumId w:val="17"/>
  </w:num>
  <w:num w:numId="39">
    <w:abstractNumId w:val="4"/>
  </w:num>
  <w:num w:numId="40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C"/>
    <w:rsid w:val="00003F04"/>
    <w:rsid w:val="00005F54"/>
    <w:rsid w:val="00006A0A"/>
    <w:rsid w:val="00012CC0"/>
    <w:rsid w:val="0001361F"/>
    <w:rsid w:val="00026448"/>
    <w:rsid w:val="00032532"/>
    <w:rsid w:val="000469AC"/>
    <w:rsid w:val="00051F72"/>
    <w:rsid w:val="00054FBE"/>
    <w:rsid w:val="00061D3A"/>
    <w:rsid w:val="00062BF7"/>
    <w:rsid w:val="00065C70"/>
    <w:rsid w:val="00080959"/>
    <w:rsid w:val="00080F0C"/>
    <w:rsid w:val="00082512"/>
    <w:rsid w:val="000852F0"/>
    <w:rsid w:val="00092E91"/>
    <w:rsid w:val="00093D02"/>
    <w:rsid w:val="000948F5"/>
    <w:rsid w:val="000B1A66"/>
    <w:rsid w:val="000B206C"/>
    <w:rsid w:val="000B7E8A"/>
    <w:rsid w:val="000C5DA9"/>
    <w:rsid w:val="000C6595"/>
    <w:rsid w:val="000C662D"/>
    <w:rsid w:val="000C7A76"/>
    <w:rsid w:val="000D0016"/>
    <w:rsid w:val="000E1E66"/>
    <w:rsid w:val="000F2B09"/>
    <w:rsid w:val="000F34D5"/>
    <w:rsid w:val="000F3554"/>
    <w:rsid w:val="0010454D"/>
    <w:rsid w:val="001202A0"/>
    <w:rsid w:val="0012148B"/>
    <w:rsid w:val="0012545D"/>
    <w:rsid w:val="00140848"/>
    <w:rsid w:val="0014158A"/>
    <w:rsid w:val="00147BD0"/>
    <w:rsid w:val="00161760"/>
    <w:rsid w:val="001624C3"/>
    <w:rsid w:val="001715BE"/>
    <w:rsid w:val="00177205"/>
    <w:rsid w:val="00182028"/>
    <w:rsid w:val="00182946"/>
    <w:rsid w:val="001A6B03"/>
    <w:rsid w:val="001B7580"/>
    <w:rsid w:val="001C6DCC"/>
    <w:rsid w:val="001C7C56"/>
    <w:rsid w:val="001D6DEA"/>
    <w:rsid w:val="001E3C73"/>
    <w:rsid w:val="001E7B28"/>
    <w:rsid w:val="001F6953"/>
    <w:rsid w:val="00200C49"/>
    <w:rsid w:val="00200EA4"/>
    <w:rsid w:val="002015A2"/>
    <w:rsid w:val="00202716"/>
    <w:rsid w:val="002067F4"/>
    <w:rsid w:val="00212443"/>
    <w:rsid w:val="00212D10"/>
    <w:rsid w:val="00222A9A"/>
    <w:rsid w:val="0022316A"/>
    <w:rsid w:val="00224C2B"/>
    <w:rsid w:val="00233300"/>
    <w:rsid w:val="00236CFB"/>
    <w:rsid w:val="00241D5E"/>
    <w:rsid w:val="00250103"/>
    <w:rsid w:val="002508D6"/>
    <w:rsid w:val="002757DD"/>
    <w:rsid w:val="002801AB"/>
    <w:rsid w:val="00283F9A"/>
    <w:rsid w:val="00284373"/>
    <w:rsid w:val="00284467"/>
    <w:rsid w:val="00291767"/>
    <w:rsid w:val="00292C47"/>
    <w:rsid w:val="002A2271"/>
    <w:rsid w:val="002A498D"/>
    <w:rsid w:val="002A6A24"/>
    <w:rsid w:val="002B040C"/>
    <w:rsid w:val="002B47E5"/>
    <w:rsid w:val="002D39CE"/>
    <w:rsid w:val="002D7A60"/>
    <w:rsid w:val="002E7FC2"/>
    <w:rsid w:val="002F3168"/>
    <w:rsid w:val="002F410D"/>
    <w:rsid w:val="002F48D2"/>
    <w:rsid w:val="002F75B6"/>
    <w:rsid w:val="00301EA1"/>
    <w:rsid w:val="0030259A"/>
    <w:rsid w:val="0033155B"/>
    <w:rsid w:val="00333272"/>
    <w:rsid w:val="00340C57"/>
    <w:rsid w:val="00352C2D"/>
    <w:rsid w:val="003554F4"/>
    <w:rsid w:val="00377A46"/>
    <w:rsid w:val="003809BC"/>
    <w:rsid w:val="00382BDB"/>
    <w:rsid w:val="00382D15"/>
    <w:rsid w:val="00384EEF"/>
    <w:rsid w:val="0038561F"/>
    <w:rsid w:val="003A28CC"/>
    <w:rsid w:val="003A310D"/>
    <w:rsid w:val="003A5F58"/>
    <w:rsid w:val="003B0A78"/>
    <w:rsid w:val="003B33C2"/>
    <w:rsid w:val="003C3EDA"/>
    <w:rsid w:val="003C6107"/>
    <w:rsid w:val="003C6CD5"/>
    <w:rsid w:val="003D7F9C"/>
    <w:rsid w:val="003E389B"/>
    <w:rsid w:val="00400938"/>
    <w:rsid w:val="00403681"/>
    <w:rsid w:val="00403F48"/>
    <w:rsid w:val="00405A25"/>
    <w:rsid w:val="00407CE7"/>
    <w:rsid w:val="00411DA9"/>
    <w:rsid w:val="00415CA8"/>
    <w:rsid w:val="0046083A"/>
    <w:rsid w:val="0046356A"/>
    <w:rsid w:val="004666CE"/>
    <w:rsid w:val="00481C7B"/>
    <w:rsid w:val="004A1C3F"/>
    <w:rsid w:val="004A4310"/>
    <w:rsid w:val="004A612C"/>
    <w:rsid w:val="004A7CCB"/>
    <w:rsid w:val="004B4167"/>
    <w:rsid w:val="004C2B94"/>
    <w:rsid w:val="004C34F4"/>
    <w:rsid w:val="004D3EEE"/>
    <w:rsid w:val="004D5B72"/>
    <w:rsid w:val="004D5D1F"/>
    <w:rsid w:val="004E28B6"/>
    <w:rsid w:val="004E3C1C"/>
    <w:rsid w:val="004F312F"/>
    <w:rsid w:val="004F4CB1"/>
    <w:rsid w:val="004F77FB"/>
    <w:rsid w:val="004F79FA"/>
    <w:rsid w:val="00504983"/>
    <w:rsid w:val="0051185C"/>
    <w:rsid w:val="005152E5"/>
    <w:rsid w:val="0052073E"/>
    <w:rsid w:val="00522CAB"/>
    <w:rsid w:val="00537F72"/>
    <w:rsid w:val="005552AC"/>
    <w:rsid w:val="00574553"/>
    <w:rsid w:val="0057494D"/>
    <w:rsid w:val="0058774E"/>
    <w:rsid w:val="00592F45"/>
    <w:rsid w:val="0059504B"/>
    <w:rsid w:val="005A0679"/>
    <w:rsid w:val="005A7786"/>
    <w:rsid w:val="005C30A7"/>
    <w:rsid w:val="005D0961"/>
    <w:rsid w:val="005D3F4A"/>
    <w:rsid w:val="005D6D4F"/>
    <w:rsid w:val="005E697E"/>
    <w:rsid w:val="005E77C3"/>
    <w:rsid w:val="0061401E"/>
    <w:rsid w:val="00614860"/>
    <w:rsid w:val="0062066B"/>
    <w:rsid w:val="006213DC"/>
    <w:rsid w:val="00631742"/>
    <w:rsid w:val="006367A4"/>
    <w:rsid w:val="00636D91"/>
    <w:rsid w:val="006446E5"/>
    <w:rsid w:val="0065537A"/>
    <w:rsid w:val="006657B4"/>
    <w:rsid w:val="0066787C"/>
    <w:rsid w:val="00697726"/>
    <w:rsid w:val="006978CA"/>
    <w:rsid w:val="006A2C5B"/>
    <w:rsid w:val="006A4837"/>
    <w:rsid w:val="006B2AFD"/>
    <w:rsid w:val="006B5ACC"/>
    <w:rsid w:val="006C4E9A"/>
    <w:rsid w:val="006D38E6"/>
    <w:rsid w:val="006E0FB2"/>
    <w:rsid w:val="006E6346"/>
    <w:rsid w:val="00705974"/>
    <w:rsid w:val="00705A5E"/>
    <w:rsid w:val="007114BB"/>
    <w:rsid w:val="00734DCD"/>
    <w:rsid w:val="00737605"/>
    <w:rsid w:val="00745C0C"/>
    <w:rsid w:val="007562DE"/>
    <w:rsid w:val="00762326"/>
    <w:rsid w:val="0077513B"/>
    <w:rsid w:val="00792E24"/>
    <w:rsid w:val="007954FF"/>
    <w:rsid w:val="007A2609"/>
    <w:rsid w:val="007C3191"/>
    <w:rsid w:val="007D1FB5"/>
    <w:rsid w:val="007D7FAA"/>
    <w:rsid w:val="007E0294"/>
    <w:rsid w:val="007E0AA1"/>
    <w:rsid w:val="007E1041"/>
    <w:rsid w:val="007E36E4"/>
    <w:rsid w:val="007F2D89"/>
    <w:rsid w:val="007F72C2"/>
    <w:rsid w:val="0080004C"/>
    <w:rsid w:val="00804AE8"/>
    <w:rsid w:val="00804ECC"/>
    <w:rsid w:val="00805C1E"/>
    <w:rsid w:val="008326C1"/>
    <w:rsid w:val="00835434"/>
    <w:rsid w:val="008431FE"/>
    <w:rsid w:val="008511A9"/>
    <w:rsid w:val="00854D68"/>
    <w:rsid w:val="00860EB4"/>
    <w:rsid w:val="00863ACB"/>
    <w:rsid w:val="00872128"/>
    <w:rsid w:val="00872EE4"/>
    <w:rsid w:val="0087352B"/>
    <w:rsid w:val="00876EFC"/>
    <w:rsid w:val="00883A97"/>
    <w:rsid w:val="008852F7"/>
    <w:rsid w:val="008922D8"/>
    <w:rsid w:val="00895933"/>
    <w:rsid w:val="008B34CB"/>
    <w:rsid w:val="008B4DDB"/>
    <w:rsid w:val="008B614E"/>
    <w:rsid w:val="008D28B1"/>
    <w:rsid w:val="008D547E"/>
    <w:rsid w:val="008E4990"/>
    <w:rsid w:val="008E54B6"/>
    <w:rsid w:val="008F740F"/>
    <w:rsid w:val="00905BA7"/>
    <w:rsid w:val="009140D0"/>
    <w:rsid w:val="00921BD6"/>
    <w:rsid w:val="00923D98"/>
    <w:rsid w:val="00926491"/>
    <w:rsid w:val="00933189"/>
    <w:rsid w:val="009344B4"/>
    <w:rsid w:val="0093578B"/>
    <w:rsid w:val="009376EF"/>
    <w:rsid w:val="00944C80"/>
    <w:rsid w:val="00945DC1"/>
    <w:rsid w:val="009463C1"/>
    <w:rsid w:val="00961EDF"/>
    <w:rsid w:val="009657BF"/>
    <w:rsid w:val="00982E5A"/>
    <w:rsid w:val="00984F3F"/>
    <w:rsid w:val="009851D9"/>
    <w:rsid w:val="009966F3"/>
    <w:rsid w:val="009A015E"/>
    <w:rsid w:val="009A270F"/>
    <w:rsid w:val="009A65A3"/>
    <w:rsid w:val="009A6A21"/>
    <w:rsid w:val="009B1ECA"/>
    <w:rsid w:val="009C7F08"/>
    <w:rsid w:val="009D2A84"/>
    <w:rsid w:val="009D4313"/>
    <w:rsid w:val="009E0ECD"/>
    <w:rsid w:val="009E1EEB"/>
    <w:rsid w:val="009E7501"/>
    <w:rsid w:val="009F07B4"/>
    <w:rsid w:val="009F13E7"/>
    <w:rsid w:val="009F4580"/>
    <w:rsid w:val="00A138C9"/>
    <w:rsid w:val="00A146EF"/>
    <w:rsid w:val="00A1601F"/>
    <w:rsid w:val="00A40C25"/>
    <w:rsid w:val="00A56E51"/>
    <w:rsid w:val="00A67434"/>
    <w:rsid w:val="00A81EE4"/>
    <w:rsid w:val="00AA0967"/>
    <w:rsid w:val="00AA2778"/>
    <w:rsid w:val="00AA279C"/>
    <w:rsid w:val="00AA37D0"/>
    <w:rsid w:val="00AC1657"/>
    <w:rsid w:val="00AC7685"/>
    <w:rsid w:val="00AD3BE2"/>
    <w:rsid w:val="00AD7715"/>
    <w:rsid w:val="00AE24FC"/>
    <w:rsid w:val="00AE5145"/>
    <w:rsid w:val="00AF450B"/>
    <w:rsid w:val="00AF47E8"/>
    <w:rsid w:val="00AF5EC5"/>
    <w:rsid w:val="00B06FD6"/>
    <w:rsid w:val="00B1549A"/>
    <w:rsid w:val="00B20785"/>
    <w:rsid w:val="00B23011"/>
    <w:rsid w:val="00B23B13"/>
    <w:rsid w:val="00B2645C"/>
    <w:rsid w:val="00B270F1"/>
    <w:rsid w:val="00B30F0C"/>
    <w:rsid w:val="00B36552"/>
    <w:rsid w:val="00B36805"/>
    <w:rsid w:val="00B379BA"/>
    <w:rsid w:val="00B4378D"/>
    <w:rsid w:val="00B44D9F"/>
    <w:rsid w:val="00B615D0"/>
    <w:rsid w:val="00B64BDC"/>
    <w:rsid w:val="00B73E9A"/>
    <w:rsid w:val="00B947ED"/>
    <w:rsid w:val="00B947EF"/>
    <w:rsid w:val="00BA0E1C"/>
    <w:rsid w:val="00BA7D12"/>
    <w:rsid w:val="00BB1F04"/>
    <w:rsid w:val="00BC2FBE"/>
    <w:rsid w:val="00BD5B04"/>
    <w:rsid w:val="00BE6EB4"/>
    <w:rsid w:val="00BE7120"/>
    <w:rsid w:val="00BE73DE"/>
    <w:rsid w:val="00BE7427"/>
    <w:rsid w:val="00BF090A"/>
    <w:rsid w:val="00BF6978"/>
    <w:rsid w:val="00C0141E"/>
    <w:rsid w:val="00C034C6"/>
    <w:rsid w:val="00C0780A"/>
    <w:rsid w:val="00C23FB7"/>
    <w:rsid w:val="00C42091"/>
    <w:rsid w:val="00C52E66"/>
    <w:rsid w:val="00C546B5"/>
    <w:rsid w:val="00C633E4"/>
    <w:rsid w:val="00C665EB"/>
    <w:rsid w:val="00C7485C"/>
    <w:rsid w:val="00C9041A"/>
    <w:rsid w:val="00CB4444"/>
    <w:rsid w:val="00CC6FE6"/>
    <w:rsid w:val="00CC7D24"/>
    <w:rsid w:val="00CD5F69"/>
    <w:rsid w:val="00D03E88"/>
    <w:rsid w:val="00D33A0C"/>
    <w:rsid w:val="00D37F5E"/>
    <w:rsid w:val="00D45105"/>
    <w:rsid w:val="00D5292E"/>
    <w:rsid w:val="00D5355B"/>
    <w:rsid w:val="00D656E9"/>
    <w:rsid w:val="00D822F3"/>
    <w:rsid w:val="00D91698"/>
    <w:rsid w:val="00DA3960"/>
    <w:rsid w:val="00DB160E"/>
    <w:rsid w:val="00DB20B3"/>
    <w:rsid w:val="00DC14D6"/>
    <w:rsid w:val="00DC7892"/>
    <w:rsid w:val="00DD5898"/>
    <w:rsid w:val="00DD740D"/>
    <w:rsid w:val="00DE2D39"/>
    <w:rsid w:val="00DE32A3"/>
    <w:rsid w:val="00DF1EFA"/>
    <w:rsid w:val="00E01558"/>
    <w:rsid w:val="00E05DAF"/>
    <w:rsid w:val="00E114BE"/>
    <w:rsid w:val="00E166D0"/>
    <w:rsid w:val="00E357A7"/>
    <w:rsid w:val="00E365E5"/>
    <w:rsid w:val="00E52587"/>
    <w:rsid w:val="00E55818"/>
    <w:rsid w:val="00E86E94"/>
    <w:rsid w:val="00E96A5E"/>
    <w:rsid w:val="00EA11CF"/>
    <w:rsid w:val="00EA2D09"/>
    <w:rsid w:val="00EA3820"/>
    <w:rsid w:val="00EA5A2A"/>
    <w:rsid w:val="00EA777D"/>
    <w:rsid w:val="00EB1CBD"/>
    <w:rsid w:val="00EC4B05"/>
    <w:rsid w:val="00EC7840"/>
    <w:rsid w:val="00ED6D89"/>
    <w:rsid w:val="00EE21D9"/>
    <w:rsid w:val="00EE71FC"/>
    <w:rsid w:val="00EF1244"/>
    <w:rsid w:val="00EF46D5"/>
    <w:rsid w:val="00EF5482"/>
    <w:rsid w:val="00F11750"/>
    <w:rsid w:val="00F15359"/>
    <w:rsid w:val="00F23FD9"/>
    <w:rsid w:val="00F25C13"/>
    <w:rsid w:val="00F47584"/>
    <w:rsid w:val="00F530E8"/>
    <w:rsid w:val="00F56287"/>
    <w:rsid w:val="00F607B0"/>
    <w:rsid w:val="00F62689"/>
    <w:rsid w:val="00F637C6"/>
    <w:rsid w:val="00F64D48"/>
    <w:rsid w:val="00F65FA7"/>
    <w:rsid w:val="00F66F70"/>
    <w:rsid w:val="00F82B80"/>
    <w:rsid w:val="00F866AF"/>
    <w:rsid w:val="00FB182F"/>
    <w:rsid w:val="00FD3703"/>
    <w:rsid w:val="00FE1215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E91389"/>
  <w15:chartTrackingRefBased/>
  <w15:docId w15:val="{6C5742DB-6162-4768-BB99-2B14F555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B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4F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554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C7C56"/>
  </w:style>
  <w:style w:type="paragraph" w:styleId="a8">
    <w:name w:val="footer"/>
    <w:basedOn w:val="a"/>
    <w:link w:val="a9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C7C56"/>
  </w:style>
  <w:style w:type="paragraph" w:styleId="2">
    <w:name w:val="toc 2"/>
    <w:basedOn w:val="a"/>
    <w:next w:val="a"/>
    <w:autoRedefine/>
    <w:uiPriority w:val="39"/>
    <w:unhideWhenUsed/>
    <w:rsid w:val="006A2C5B"/>
    <w:pPr>
      <w:tabs>
        <w:tab w:val="left" w:leader="dot" w:pos="3836"/>
        <w:tab w:val="left" w:leader="dot" w:pos="4952"/>
        <w:tab w:val="right" w:leader="dot" w:pos="9022"/>
      </w:tabs>
      <w:spacing w:after="100" w:line="320" w:lineRule="exact"/>
      <w:ind w:left="240"/>
    </w:pPr>
    <w:rPr>
      <w:rFonts w:ascii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9504B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bg-BG"/>
    </w:rPr>
  </w:style>
  <w:style w:type="character" w:styleId="ab">
    <w:name w:val="Strong"/>
    <w:basedOn w:val="a0"/>
    <w:uiPriority w:val="22"/>
    <w:qFormat/>
    <w:rsid w:val="00595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8890 Твърдица, пл. “Свобода”№1, тел.: 0454/42311, fax: 0454/44049,                       e-mail: obshtina@tvarditsa.bg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1A6B67-AF9B-4A1E-8A80-0A539347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10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407</cp:revision>
  <cp:lastPrinted>2026-04-09T10:46:00Z</cp:lastPrinted>
  <dcterms:created xsi:type="dcterms:W3CDTF">2025-07-03T06:46:00Z</dcterms:created>
  <dcterms:modified xsi:type="dcterms:W3CDTF">2026-07-29T07:15:00Z</dcterms:modified>
</cp:coreProperties>
</file>